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14D" w:rsidRPr="004F014D" w:rsidRDefault="004F014D" w:rsidP="004F014D">
      <w:pPr>
        <w:jc w:val="center"/>
        <w:rPr>
          <w:rFonts w:hint="eastAsia"/>
          <w:b/>
          <w:sz w:val="36"/>
          <w:szCs w:val="36"/>
        </w:rPr>
      </w:pPr>
      <w:r w:rsidRPr="004F014D">
        <w:rPr>
          <w:rFonts w:hint="eastAsia"/>
          <w:b/>
          <w:sz w:val="36"/>
          <w:szCs w:val="36"/>
        </w:rPr>
        <w:t>西南大学家蚕基因组生物学国家重点实验室</w:t>
      </w:r>
    </w:p>
    <w:p w:rsidR="004F014D" w:rsidRPr="004F014D" w:rsidRDefault="004F014D" w:rsidP="004F014D">
      <w:pPr>
        <w:jc w:val="center"/>
        <w:rPr>
          <w:rFonts w:hint="eastAsia"/>
          <w:b/>
          <w:sz w:val="36"/>
          <w:szCs w:val="36"/>
        </w:rPr>
      </w:pPr>
      <w:r w:rsidRPr="004F014D">
        <w:rPr>
          <w:rFonts w:hint="eastAsia"/>
          <w:b/>
          <w:sz w:val="36"/>
          <w:szCs w:val="36"/>
        </w:rPr>
        <w:t>2018</w:t>
      </w:r>
      <w:r w:rsidRPr="004F014D">
        <w:rPr>
          <w:rFonts w:hint="eastAsia"/>
          <w:b/>
          <w:sz w:val="36"/>
          <w:szCs w:val="36"/>
        </w:rPr>
        <w:t>年博士研究生招生录取办法</w:t>
      </w:r>
    </w:p>
    <w:p w:rsidR="004F014D" w:rsidRPr="006738A4" w:rsidRDefault="006738A4" w:rsidP="004F014D">
      <w:pPr>
        <w:spacing w:line="360" w:lineRule="auto"/>
        <w:rPr>
          <w:rFonts w:hint="eastAsia"/>
          <w:b/>
          <w:sz w:val="28"/>
          <w:szCs w:val="28"/>
        </w:rPr>
      </w:pPr>
      <w:r>
        <w:rPr>
          <w:rFonts w:hint="eastAsia"/>
          <w:b/>
          <w:sz w:val="28"/>
          <w:szCs w:val="28"/>
        </w:rPr>
        <w:t>一</w:t>
      </w:r>
      <w:bookmarkStart w:id="0" w:name="_GoBack"/>
      <w:bookmarkEnd w:id="0"/>
      <w:r>
        <w:rPr>
          <w:rFonts w:hint="eastAsia"/>
          <w:b/>
          <w:sz w:val="28"/>
          <w:szCs w:val="28"/>
        </w:rPr>
        <w:t>、</w:t>
      </w:r>
      <w:r w:rsidR="004F014D" w:rsidRPr="006738A4">
        <w:rPr>
          <w:rFonts w:hint="eastAsia"/>
          <w:b/>
          <w:sz w:val="28"/>
          <w:szCs w:val="28"/>
        </w:rPr>
        <w:t>指导思想和原则</w:t>
      </w:r>
    </w:p>
    <w:p w:rsidR="004F014D" w:rsidRPr="004F014D" w:rsidRDefault="004F014D" w:rsidP="004F014D">
      <w:pPr>
        <w:spacing w:line="360" w:lineRule="auto"/>
        <w:ind w:firstLineChars="200" w:firstLine="560"/>
        <w:rPr>
          <w:rFonts w:hint="eastAsia"/>
          <w:sz w:val="28"/>
          <w:szCs w:val="28"/>
        </w:rPr>
      </w:pPr>
      <w:r w:rsidRPr="004F014D">
        <w:rPr>
          <w:rFonts w:hint="eastAsia"/>
          <w:sz w:val="28"/>
          <w:szCs w:val="28"/>
        </w:rPr>
        <w:t>根据《教育部办公厅关于做好</w:t>
      </w:r>
      <w:r w:rsidRPr="004F014D">
        <w:rPr>
          <w:rFonts w:hint="eastAsia"/>
          <w:sz w:val="28"/>
          <w:szCs w:val="28"/>
        </w:rPr>
        <w:t>2018</w:t>
      </w:r>
      <w:r w:rsidRPr="004F014D">
        <w:rPr>
          <w:rFonts w:hint="eastAsia"/>
          <w:sz w:val="28"/>
          <w:szCs w:val="28"/>
        </w:rPr>
        <w:t>年招收攻读博士学位研究生工作的通知》和西南</w:t>
      </w:r>
      <w:r w:rsidRPr="004F014D">
        <w:rPr>
          <w:rFonts w:hint="eastAsia"/>
          <w:sz w:val="28"/>
          <w:szCs w:val="28"/>
        </w:rPr>
        <w:t>大学《关于做好</w:t>
      </w:r>
      <w:r w:rsidRPr="004F014D">
        <w:rPr>
          <w:rFonts w:hint="eastAsia"/>
          <w:sz w:val="28"/>
          <w:szCs w:val="28"/>
        </w:rPr>
        <w:t>2018</w:t>
      </w:r>
      <w:r w:rsidRPr="004F014D">
        <w:rPr>
          <w:rFonts w:hint="eastAsia"/>
          <w:sz w:val="28"/>
          <w:szCs w:val="28"/>
        </w:rPr>
        <w:t>年博士研究生招生录取工作的通知》精神，参照《教育部关于加强硕士研究生招生复试工作的指导意见》（教学</w:t>
      </w:r>
      <w:r w:rsidRPr="004F014D">
        <w:rPr>
          <w:rFonts w:hint="eastAsia"/>
          <w:sz w:val="28"/>
          <w:szCs w:val="28"/>
        </w:rPr>
        <w:t>[2006]4</w:t>
      </w:r>
      <w:r w:rsidRPr="004F014D">
        <w:rPr>
          <w:rFonts w:hint="eastAsia"/>
          <w:sz w:val="28"/>
          <w:szCs w:val="28"/>
        </w:rPr>
        <w:t>号），制度本办法。</w:t>
      </w:r>
    </w:p>
    <w:p w:rsidR="004F014D" w:rsidRPr="006738A4" w:rsidRDefault="004F014D" w:rsidP="004F014D">
      <w:pPr>
        <w:spacing w:line="360" w:lineRule="auto"/>
        <w:rPr>
          <w:rFonts w:hint="eastAsia"/>
          <w:b/>
          <w:sz w:val="28"/>
          <w:szCs w:val="28"/>
        </w:rPr>
      </w:pPr>
      <w:r w:rsidRPr="006738A4">
        <w:rPr>
          <w:rFonts w:hint="eastAsia"/>
          <w:b/>
          <w:sz w:val="28"/>
          <w:szCs w:val="28"/>
        </w:rPr>
        <w:t>二、基本原则</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1</w:t>
      </w:r>
      <w:r w:rsidRPr="004F014D">
        <w:rPr>
          <w:rFonts w:hint="eastAsia"/>
          <w:sz w:val="28"/>
          <w:szCs w:val="28"/>
        </w:rPr>
        <w:t>、坚持德智体全面衡量、择优录取、保证质量、宁缺毋滥和公平、公正、公开的原则；</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2</w:t>
      </w:r>
      <w:r w:rsidRPr="004F014D">
        <w:rPr>
          <w:rFonts w:hint="eastAsia"/>
          <w:sz w:val="28"/>
          <w:szCs w:val="28"/>
        </w:rPr>
        <w:t>、以人才培养质量为核心，坚持把考生的科研创新能力评价作为首要因素，着力优化生源结构，全脱产考生比例不得低于</w:t>
      </w:r>
      <w:r w:rsidRPr="004F014D">
        <w:rPr>
          <w:rFonts w:hint="eastAsia"/>
          <w:sz w:val="28"/>
          <w:szCs w:val="28"/>
        </w:rPr>
        <w:t>90%</w:t>
      </w:r>
      <w:r w:rsidRPr="004F014D">
        <w:rPr>
          <w:rFonts w:hint="eastAsia"/>
          <w:sz w:val="28"/>
          <w:szCs w:val="28"/>
        </w:rPr>
        <w:t>；</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3</w:t>
      </w:r>
      <w:r w:rsidRPr="004F014D">
        <w:rPr>
          <w:rFonts w:hint="eastAsia"/>
          <w:sz w:val="28"/>
          <w:szCs w:val="28"/>
        </w:rPr>
        <w:t>、加强培养单位招生工作组织领导，发挥导师团队自主性，促进拔尖创新人才脱颖而出。</w:t>
      </w:r>
    </w:p>
    <w:p w:rsidR="004F014D" w:rsidRPr="006738A4" w:rsidRDefault="004F014D" w:rsidP="004F014D">
      <w:pPr>
        <w:spacing w:line="360" w:lineRule="auto"/>
        <w:rPr>
          <w:rFonts w:hint="eastAsia"/>
          <w:b/>
          <w:sz w:val="28"/>
          <w:szCs w:val="28"/>
        </w:rPr>
      </w:pPr>
      <w:r w:rsidRPr="006738A4">
        <w:rPr>
          <w:rFonts w:hint="eastAsia"/>
          <w:b/>
          <w:sz w:val="28"/>
          <w:szCs w:val="28"/>
        </w:rPr>
        <w:t>三、组织</w:t>
      </w:r>
      <w:r w:rsidR="009F77CC" w:rsidRPr="006738A4">
        <w:rPr>
          <w:rFonts w:hint="eastAsia"/>
          <w:b/>
          <w:sz w:val="28"/>
          <w:szCs w:val="28"/>
        </w:rPr>
        <w:t>领导</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w:t>
      </w:r>
      <w:proofErr w:type="gramStart"/>
      <w:r w:rsidRPr="004F014D">
        <w:rPr>
          <w:rFonts w:hint="eastAsia"/>
          <w:sz w:val="28"/>
          <w:szCs w:val="28"/>
        </w:rPr>
        <w:t>一</w:t>
      </w:r>
      <w:proofErr w:type="gramEnd"/>
      <w:r w:rsidRPr="004F014D">
        <w:rPr>
          <w:rFonts w:hint="eastAsia"/>
          <w:sz w:val="28"/>
          <w:szCs w:val="28"/>
        </w:rPr>
        <w:t>)</w:t>
      </w:r>
      <w:r w:rsidRPr="004F014D">
        <w:rPr>
          <w:rFonts w:hint="eastAsia"/>
          <w:sz w:val="28"/>
          <w:szCs w:val="28"/>
        </w:rPr>
        <w:t>、招生工作领导小组</w:t>
      </w:r>
    </w:p>
    <w:p w:rsidR="004F014D" w:rsidRPr="004F014D" w:rsidRDefault="004F014D" w:rsidP="004F014D">
      <w:pPr>
        <w:spacing w:line="360" w:lineRule="auto"/>
        <w:rPr>
          <w:rFonts w:hint="eastAsia"/>
          <w:sz w:val="28"/>
          <w:szCs w:val="28"/>
        </w:rPr>
      </w:pPr>
      <w:r w:rsidRPr="004F014D">
        <w:rPr>
          <w:rFonts w:hint="eastAsia"/>
          <w:sz w:val="28"/>
          <w:szCs w:val="28"/>
        </w:rPr>
        <w:t xml:space="preserve"> </w:t>
      </w:r>
      <w:r w:rsidR="009F77CC">
        <w:rPr>
          <w:rFonts w:hint="eastAsia"/>
          <w:sz w:val="28"/>
          <w:szCs w:val="28"/>
        </w:rPr>
        <w:t xml:space="preserve">    </w:t>
      </w:r>
      <w:r w:rsidRPr="004F014D">
        <w:rPr>
          <w:rFonts w:hint="eastAsia"/>
          <w:sz w:val="28"/>
          <w:szCs w:val="28"/>
        </w:rPr>
        <w:t>家蚕基因组生物学国家重点实验室成立</w:t>
      </w:r>
      <w:r w:rsidRPr="004F014D">
        <w:rPr>
          <w:rFonts w:hint="eastAsia"/>
          <w:sz w:val="28"/>
          <w:szCs w:val="28"/>
        </w:rPr>
        <w:t>201</w:t>
      </w:r>
      <w:r w:rsidR="009F77CC">
        <w:rPr>
          <w:rFonts w:hint="eastAsia"/>
          <w:sz w:val="28"/>
          <w:szCs w:val="28"/>
        </w:rPr>
        <w:t>8</w:t>
      </w:r>
      <w:r w:rsidRPr="004F014D">
        <w:rPr>
          <w:rFonts w:hint="eastAsia"/>
          <w:sz w:val="28"/>
          <w:szCs w:val="28"/>
        </w:rPr>
        <w:t>年博士研究生招生工作领导小组，我实验室主任副主任组成领导小组成员</w:t>
      </w:r>
      <w:r w:rsidRPr="004F014D">
        <w:rPr>
          <w:rFonts w:hint="eastAsia"/>
          <w:sz w:val="28"/>
          <w:szCs w:val="28"/>
        </w:rPr>
        <w:t>,</w:t>
      </w:r>
      <w:r w:rsidRPr="004F014D">
        <w:rPr>
          <w:rFonts w:hint="eastAsia"/>
          <w:sz w:val="28"/>
          <w:szCs w:val="28"/>
        </w:rPr>
        <w:t>由主任担任组长，分管学生工作的副主任担任副组长。研究生招生工作领导小组全面负责</w:t>
      </w:r>
      <w:r w:rsidRPr="004F014D">
        <w:rPr>
          <w:rFonts w:hint="eastAsia"/>
          <w:sz w:val="28"/>
          <w:szCs w:val="28"/>
        </w:rPr>
        <w:t>201</w:t>
      </w:r>
      <w:r w:rsidR="009F77CC">
        <w:rPr>
          <w:rFonts w:hint="eastAsia"/>
          <w:sz w:val="28"/>
          <w:szCs w:val="28"/>
        </w:rPr>
        <w:t>8</w:t>
      </w:r>
      <w:r w:rsidRPr="004F014D">
        <w:rPr>
          <w:rFonts w:hint="eastAsia"/>
          <w:sz w:val="28"/>
          <w:szCs w:val="28"/>
        </w:rPr>
        <w:t>年家蚕基因组生物学国家重点实验室博士研究生录取组织管理工作，统筹安排，整体部署，制定标准原则并组织实施，指导综合考核小组进行具体的考核工作，同时对治理考场环境、维护</w:t>
      </w:r>
      <w:r w:rsidRPr="004F014D">
        <w:rPr>
          <w:rFonts w:hint="eastAsia"/>
          <w:sz w:val="28"/>
          <w:szCs w:val="28"/>
        </w:rPr>
        <w:lastRenderedPageBreak/>
        <w:t>考场安全、严肃考风考纪负有主体责任。</w:t>
      </w:r>
    </w:p>
    <w:p w:rsidR="004F014D" w:rsidRPr="004F014D" w:rsidRDefault="004F014D" w:rsidP="004F014D">
      <w:pPr>
        <w:spacing w:line="360" w:lineRule="auto"/>
        <w:rPr>
          <w:rFonts w:hint="eastAsia"/>
          <w:sz w:val="28"/>
          <w:szCs w:val="28"/>
        </w:rPr>
      </w:pPr>
      <w:r w:rsidRPr="004F014D">
        <w:rPr>
          <w:rFonts w:hint="eastAsia"/>
          <w:sz w:val="28"/>
          <w:szCs w:val="28"/>
        </w:rPr>
        <w:t xml:space="preserve"> </w:t>
      </w:r>
      <w:r w:rsidR="009F77CC">
        <w:rPr>
          <w:rFonts w:hint="eastAsia"/>
          <w:sz w:val="28"/>
          <w:szCs w:val="28"/>
        </w:rPr>
        <w:t xml:space="preserve">   </w:t>
      </w:r>
      <w:r w:rsidRPr="004F014D">
        <w:rPr>
          <w:rFonts w:hint="eastAsia"/>
          <w:sz w:val="28"/>
          <w:szCs w:val="28"/>
        </w:rPr>
        <w:t>(</w:t>
      </w:r>
      <w:r w:rsidRPr="004F014D">
        <w:rPr>
          <w:rFonts w:hint="eastAsia"/>
          <w:sz w:val="28"/>
          <w:szCs w:val="28"/>
        </w:rPr>
        <w:t>二</w:t>
      </w:r>
      <w:r w:rsidRPr="004F014D">
        <w:rPr>
          <w:rFonts w:hint="eastAsia"/>
          <w:sz w:val="28"/>
          <w:szCs w:val="28"/>
        </w:rPr>
        <w:t>)</w:t>
      </w:r>
      <w:r w:rsidRPr="004F014D">
        <w:rPr>
          <w:rFonts w:hint="eastAsia"/>
          <w:sz w:val="28"/>
          <w:szCs w:val="28"/>
        </w:rPr>
        <w:t>、综合考核小组</w:t>
      </w:r>
    </w:p>
    <w:p w:rsidR="004F014D" w:rsidRPr="004F014D" w:rsidRDefault="004F014D" w:rsidP="004F014D">
      <w:pPr>
        <w:spacing w:line="360" w:lineRule="auto"/>
        <w:rPr>
          <w:rFonts w:hint="eastAsia"/>
          <w:sz w:val="28"/>
          <w:szCs w:val="28"/>
        </w:rPr>
      </w:pPr>
      <w:r w:rsidRPr="004F014D">
        <w:rPr>
          <w:rFonts w:hint="eastAsia"/>
          <w:sz w:val="28"/>
          <w:szCs w:val="28"/>
        </w:rPr>
        <w:t xml:space="preserve">    </w:t>
      </w:r>
      <w:r w:rsidRPr="004F014D">
        <w:rPr>
          <w:rFonts w:hint="eastAsia"/>
          <w:sz w:val="28"/>
          <w:szCs w:val="28"/>
        </w:rPr>
        <w:t>家蚕基因组生物学国家重点实验室成立</w:t>
      </w:r>
      <w:r w:rsidRPr="004F014D">
        <w:rPr>
          <w:rFonts w:hint="eastAsia"/>
          <w:sz w:val="28"/>
          <w:szCs w:val="28"/>
        </w:rPr>
        <w:t>201</w:t>
      </w:r>
      <w:r w:rsidR="009F77CC">
        <w:rPr>
          <w:rFonts w:hint="eastAsia"/>
          <w:sz w:val="28"/>
          <w:szCs w:val="28"/>
        </w:rPr>
        <w:t>8</w:t>
      </w:r>
      <w:r w:rsidRPr="004F014D">
        <w:rPr>
          <w:rFonts w:hint="eastAsia"/>
          <w:sz w:val="28"/>
          <w:szCs w:val="28"/>
        </w:rPr>
        <w:t>年博士研究生综合考核小组，综合考核小组由</w:t>
      </w:r>
      <w:r w:rsidRPr="004F014D">
        <w:rPr>
          <w:rFonts w:hint="eastAsia"/>
          <w:sz w:val="28"/>
          <w:szCs w:val="28"/>
        </w:rPr>
        <w:t>7</w:t>
      </w:r>
      <w:r w:rsidRPr="004F014D">
        <w:rPr>
          <w:rFonts w:hint="eastAsia"/>
          <w:sz w:val="28"/>
          <w:szCs w:val="28"/>
        </w:rPr>
        <w:t>名以上（含</w:t>
      </w:r>
      <w:r w:rsidRPr="004F014D">
        <w:rPr>
          <w:rFonts w:hint="eastAsia"/>
          <w:sz w:val="28"/>
          <w:szCs w:val="28"/>
        </w:rPr>
        <w:t>7</w:t>
      </w:r>
      <w:r w:rsidRPr="004F014D">
        <w:rPr>
          <w:rFonts w:hint="eastAsia"/>
          <w:sz w:val="28"/>
          <w:szCs w:val="28"/>
        </w:rPr>
        <w:t>名）本学科具有副教授以上职称（不少于</w:t>
      </w:r>
      <w:r w:rsidRPr="004F014D">
        <w:rPr>
          <w:rFonts w:hint="eastAsia"/>
          <w:sz w:val="28"/>
          <w:szCs w:val="28"/>
        </w:rPr>
        <w:t>5</w:t>
      </w:r>
      <w:r w:rsidRPr="004F014D">
        <w:rPr>
          <w:rFonts w:hint="eastAsia"/>
          <w:sz w:val="28"/>
          <w:szCs w:val="28"/>
        </w:rPr>
        <w:t>名博士生导师）</w:t>
      </w:r>
      <w:r w:rsidRPr="004F014D">
        <w:rPr>
          <w:rFonts w:hint="eastAsia"/>
          <w:sz w:val="28"/>
          <w:szCs w:val="28"/>
        </w:rPr>
        <w:t xml:space="preserve"> </w:t>
      </w:r>
      <w:r w:rsidRPr="004F014D">
        <w:rPr>
          <w:rFonts w:hint="eastAsia"/>
          <w:sz w:val="28"/>
          <w:szCs w:val="28"/>
        </w:rPr>
        <w:t>专家组成，成员由</w:t>
      </w:r>
      <w:proofErr w:type="gramStart"/>
      <w:r w:rsidRPr="004F014D">
        <w:rPr>
          <w:rFonts w:hint="eastAsia"/>
          <w:sz w:val="28"/>
          <w:szCs w:val="28"/>
        </w:rPr>
        <w:t>家蚕国重</w:t>
      </w:r>
      <w:proofErr w:type="gramEnd"/>
      <w:r w:rsidRPr="004F014D">
        <w:rPr>
          <w:rFonts w:hint="eastAsia"/>
          <w:sz w:val="28"/>
          <w:szCs w:val="28"/>
        </w:rPr>
        <w:t>学术委员会确定，招生工作领导小组聘任，名单报研究生院备案。</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w:t>
      </w:r>
      <w:r w:rsidRPr="004F014D">
        <w:rPr>
          <w:rFonts w:hint="eastAsia"/>
          <w:sz w:val="28"/>
          <w:szCs w:val="28"/>
        </w:rPr>
        <w:t>三</w:t>
      </w:r>
      <w:r w:rsidRPr="004F014D">
        <w:rPr>
          <w:rFonts w:hint="eastAsia"/>
          <w:sz w:val="28"/>
          <w:szCs w:val="28"/>
        </w:rPr>
        <w:t>)</w:t>
      </w:r>
      <w:r w:rsidRPr="004F014D">
        <w:rPr>
          <w:rFonts w:hint="eastAsia"/>
          <w:sz w:val="28"/>
          <w:szCs w:val="28"/>
        </w:rPr>
        <w:t>、巡视督查小组</w:t>
      </w:r>
    </w:p>
    <w:p w:rsidR="004F014D" w:rsidRPr="004F014D" w:rsidRDefault="004F014D" w:rsidP="004F014D">
      <w:pPr>
        <w:spacing w:line="360" w:lineRule="auto"/>
        <w:rPr>
          <w:rFonts w:hint="eastAsia"/>
          <w:sz w:val="28"/>
          <w:szCs w:val="28"/>
        </w:rPr>
      </w:pPr>
      <w:r w:rsidRPr="004F014D">
        <w:rPr>
          <w:rFonts w:hint="eastAsia"/>
          <w:sz w:val="28"/>
          <w:szCs w:val="28"/>
        </w:rPr>
        <w:t xml:space="preserve">    </w:t>
      </w:r>
      <w:r w:rsidRPr="004F014D">
        <w:rPr>
          <w:rFonts w:hint="eastAsia"/>
          <w:sz w:val="28"/>
          <w:szCs w:val="28"/>
        </w:rPr>
        <w:t>家蚕基因组生物学国家重点实验室成立</w:t>
      </w:r>
      <w:r w:rsidRPr="004F014D">
        <w:rPr>
          <w:rFonts w:hint="eastAsia"/>
          <w:sz w:val="28"/>
          <w:szCs w:val="28"/>
        </w:rPr>
        <w:t>201</w:t>
      </w:r>
      <w:r w:rsidR="009F77CC">
        <w:rPr>
          <w:rFonts w:hint="eastAsia"/>
          <w:sz w:val="28"/>
          <w:szCs w:val="28"/>
        </w:rPr>
        <w:t>8</w:t>
      </w:r>
      <w:r w:rsidRPr="004F014D">
        <w:rPr>
          <w:rFonts w:hint="eastAsia"/>
          <w:sz w:val="28"/>
          <w:szCs w:val="28"/>
        </w:rPr>
        <w:t>年博士研究生考核录取工作巡视督查小组由实验室及党委相关领导组成，由党委书记任组长，负责学风建设工作的实验室副主任</w:t>
      </w:r>
      <w:proofErr w:type="gramStart"/>
      <w:r w:rsidRPr="004F014D">
        <w:rPr>
          <w:rFonts w:hint="eastAsia"/>
          <w:sz w:val="28"/>
          <w:szCs w:val="28"/>
        </w:rPr>
        <w:t>任</w:t>
      </w:r>
      <w:proofErr w:type="gramEnd"/>
      <w:r w:rsidRPr="004F014D">
        <w:rPr>
          <w:rFonts w:hint="eastAsia"/>
          <w:sz w:val="28"/>
          <w:szCs w:val="28"/>
        </w:rPr>
        <w:t>副组长，负责全程巡视监督本实验室的考核录取工作。</w:t>
      </w:r>
    </w:p>
    <w:p w:rsidR="004F014D" w:rsidRPr="006738A4" w:rsidRDefault="004F014D" w:rsidP="004F014D">
      <w:pPr>
        <w:spacing w:line="360" w:lineRule="auto"/>
        <w:rPr>
          <w:rFonts w:hint="eastAsia"/>
          <w:b/>
          <w:sz w:val="28"/>
          <w:szCs w:val="28"/>
        </w:rPr>
      </w:pPr>
      <w:r w:rsidRPr="006738A4">
        <w:rPr>
          <w:rFonts w:hint="eastAsia"/>
          <w:b/>
          <w:sz w:val="28"/>
          <w:szCs w:val="28"/>
        </w:rPr>
        <w:t>四、</w:t>
      </w:r>
      <w:r w:rsidR="009F77CC" w:rsidRPr="006738A4">
        <w:rPr>
          <w:rFonts w:hint="eastAsia"/>
          <w:b/>
          <w:sz w:val="28"/>
          <w:szCs w:val="28"/>
        </w:rPr>
        <w:t>拟录取基本要求</w:t>
      </w:r>
    </w:p>
    <w:p w:rsidR="009F77CC" w:rsidRDefault="009F77CC" w:rsidP="004F014D">
      <w:pPr>
        <w:spacing w:line="360" w:lineRule="auto"/>
        <w:rPr>
          <w:rFonts w:hint="eastAsia"/>
          <w:sz w:val="28"/>
          <w:szCs w:val="28"/>
        </w:rPr>
      </w:pPr>
      <w:r>
        <w:rPr>
          <w:rFonts w:hint="eastAsia"/>
          <w:sz w:val="28"/>
          <w:szCs w:val="28"/>
        </w:rPr>
        <w:t xml:space="preserve">   </w:t>
      </w:r>
      <w:r>
        <w:rPr>
          <w:rFonts w:hint="eastAsia"/>
          <w:sz w:val="28"/>
          <w:szCs w:val="28"/>
        </w:rPr>
        <w:t>（一）普通计划</w:t>
      </w:r>
    </w:p>
    <w:p w:rsidR="006738A4" w:rsidRPr="006738A4" w:rsidRDefault="006738A4" w:rsidP="006738A4">
      <w:pPr>
        <w:spacing w:line="360" w:lineRule="auto"/>
        <w:ind w:firstLineChars="200" w:firstLine="560"/>
        <w:rPr>
          <w:rFonts w:hint="eastAsia"/>
          <w:sz w:val="28"/>
          <w:szCs w:val="28"/>
        </w:rPr>
      </w:pPr>
      <w:r w:rsidRPr="006738A4">
        <w:rPr>
          <w:rFonts w:hint="eastAsia"/>
          <w:sz w:val="28"/>
          <w:szCs w:val="28"/>
        </w:rPr>
        <w:t>1.</w:t>
      </w:r>
      <w:r w:rsidRPr="006738A4">
        <w:rPr>
          <w:rFonts w:hint="eastAsia"/>
          <w:sz w:val="28"/>
          <w:szCs w:val="28"/>
        </w:rPr>
        <w:t>初试成绩</w:t>
      </w:r>
    </w:p>
    <w:p w:rsidR="006738A4" w:rsidRPr="006738A4" w:rsidRDefault="006738A4" w:rsidP="006738A4">
      <w:pPr>
        <w:spacing w:line="360" w:lineRule="auto"/>
        <w:ind w:firstLineChars="200" w:firstLine="560"/>
        <w:rPr>
          <w:rFonts w:hint="eastAsia"/>
          <w:sz w:val="28"/>
          <w:szCs w:val="28"/>
        </w:rPr>
      </w:pPr>
      <w:r w:rsidRPr="006738A4">
        <w:rPr>
          <w:rFonts w:hint="eastAsia"/>
          <w:sz w:val="28"/>
          <w:szCs w:val="28"/>
        </w:rPr>
        <w:t>为优化生源结构，本着公平、公正、公开的选拔原则，经学校研究生招生领导小组研究决定，公开招考考生进入综合考核最低分数控制线如下：</w:t>
      </w:r>
    </w:p>
    <w:tbl>
      <w:tblPr>
        <w:tblW w:w="8522" w:type="dxa"/>
        <w:jc w:val="center"/>
        <w:tblLayout w:type="fixed"/>
        <w:tblCellMar>
          <w:left w:w="0" w:type="dxa"/>
          <w:right w:w="0" w:type="dxa"/>
        </w:tblCellMar>
        <w:tblLook w:val="04A0" w:firstRow="1" w:lastRow="0" w:firstColumn="1" w:lastColumn="0" w:noHBand="0" w:noVBand="1"/>
      </w:tblPr>
      <w:tblGrid>
        <w:gridCol w:w="3085"/>
        <w:gridCol w:w="2224"/>
        <w:gridCol w:w="3213"/>
      </w:tblGrid>
      <w:tr w:rsidR="006738A4" w:rsidTr="00DF52AB">
        <w:trPr>
          <w:jc w:val="center"/>
        </w:trPr>
        <w:tc>
          <w:tcPr>
            <w:tcW w:w="308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738A4" w:rsidRDefault="006738A4" w:rsidP="00DF52AB">
            <w:pPr>
              <w:widowControl/>
              <w:spacing w:line="460" w:lineRule="atLeast"/>
              <w:ind w:firstLine="560"/>
              <w:jc w:val="left"/>
              <w:rPr>
                <w:rFonts w:ascii="宋体" w:hAnsi="宋体" w:cs="宋体"/>
                <w:kern w:val="0"/>
                <w:sz w:val="24"/>
                <w:szCs w:val="24"/>
              </w:rPr>
            </w:pPr>
            <w:r>
              <w:rPr>
                <w:rFonts w:ascii="仿宋_GB2312" w:eastAsia="仿宋_GB2312" w:hAnsi="宋体" w:cs="宋体" w:hint="eastAsia"/>
                <w:color w:val="000000"/>
                <w:kern w:val="0"/>
                <w:sz w:val="28"/>
                <w:szCs w:val="28"/>
              </w:rPr>
              <w:t>学科门类</w:t>
            </w:r>
          </w:p>
        </w:tc>
        <w:tc>
          <w:tcPr>
            <w:tcW w:w="2224"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6738A4" w:rsidRDefault="006738A4" w:rsidP="00DF52AB">
            <w:pPr>
              <w:widowControl/>
              <w:spacing w:line="460" w:lineRule="atLeast"/>
              <w:ind w:firstLine="980"/>
              <w:jc w:val="left"/>
              <w:rPr>
                <w:rFonts w:ascii="宋体" w:hAnsi="宋体" w:cs="宋体"/>
                <w:kern w:val="0"/>
                <w:sz w:val="24"/>
                <w:szCs w:val="24"/>
              </w:rPr>
            </w:pPr>
            <w:r>
              <w:rPr>
                <w:rFonts w:ascii="仿宋_GB2312" w:eastAsia="仿宋_GB2312" w:hAnsi="宋体" w:cs="宋体" w:hint="eastAsia"/>
                <w:color w:val="000000"/>
                <w:kern w:val="0"/>
                <w:sz w:val="28"/>
                <w:szCs w:val="28"/>
              </w:rPr>
              <w:t>外国语</w:t>
            </w:r>
          </w:p>
          <w:p w:rsidR="006738A4" w:rsidRDefault="006738A4" w:rsidP="00DF52AB">
            <w:pPr>
              <w:widowControl/>
              <w:spacing w:line="460" w:lineRule="atLeast"/>
              <w:ind w:firstLine="840"/>
              <w:jc w:val="left"/>
              <w:rPr>
                <w:rFonts w:ascii="宋体" w:hAnsi="宋体" w:cs="宋体"/>
                <w:kern w:val="0"/>
                <w:sz w:val="24"/>
                <w:szCs w:val="24"/>
              </w:rPr>
            </w:pPr>
            <w:r>
              <w:rPr>
                <w:rFonts w:ascii="仿宋_GB2312" w:eastAsia="仿宋_GB2312" w:hAnsi="宋体" w:cs="宋体" w:hint="eastAsia"/>
                <w:color w:val="000000"/>
                <w:kern w:val="0"/>
                <w:sz w:val="28"/>
                <w:szCs w:val="28"/>
              </w:rPr>
              <w:t>成绩要求</w:t>
            </w:r>
          </w:p>
        </w:tc>
        <w:tc>
          <w:tcPr>
            <w:tcW w:w="3213" w:type="dxa"/>
            <w:tcBorders>
              <w:top w:val="single" w:sz="8" w:space="0" w:color="auto"/>
              <w:left w:val="outset" w:sz="6" w:space="0" w:color="F0F0F0"/>
              <w:bottom w:val="single" w:sz="8" w:space="0" w:color="auto"/>
              <w:right w:val="single" w:sz="8" w:space="0" w:color="auto"/>
            </w:tcBorders>
            <w:shd w:val="clear" w:color="auto" w:fill="auto"/>
            <w:tcMar>
              <w:top w:w="0" w:type="dxa"/>
              <w:left w:w="108" w:type="dxa"/>
              <w:bottom w:w="0" w:type="dxa"/>
              <w:right w:w="108" w:type="dxa"/>
            </w:tcMar>
          </w:tcPr>
          <w:p w:rsidR="006738A4" w:rsidRDefault="006738A4" w:rsidP="00DF52AB">
            <w:pPr>
              <w:widowControl/>
              <w:spacing w:line="460" w:lineRule="atLeast"/>
              <w:ind w:firstLine="840"/>
              <w:jc w:val="left"/>
              <w:rPr>
                <w:rFonts w:ascii="宋体" w:hAnsi="宋体" w:cs="宋体"/>
                <w:kern w:val="0"/>
                <w:sz w:val="24"/>
                <w:szCs w:val="24"/>
              </w:rPr>
            </w:pPr>
            <w:r>
              <w:rPr>
                <w:rFonts w:ascii="仿宋_GB2312" w:eastAsia="仿宋_GB2312" w:hAnsi="宋体" w:cs="宋体" w:hint="eastAsia"/>
                <w:color w:val="000000"/>
                <w:kern w:val="0"/>
                <w:sz w:val="28"/>
                <w:szCs w:val="28"/>
              </w:rPr>
              <w:t>业务课及复试</w:t>
            </w:r>
          </w:p>
          <w:p w:rsidR="006738A4" w:rsidRDefault="006738A4" w:rsidP="00DF52AB">
            <w:pPr>
              <w:widowControl/>
              <w:spacing w:line="460" w:lineRule="atLeast"/>
              <w:ind w:firstLine="1120"/>
              <w:jc w:val="left"/>
              <w:rPr>
                <w:rFonts w:ascii="宋体" w:hAnsi="宋体" w:cs="宋体"/>
                <w:kern w:val="0"/>
                <w:sz w:val="24"/>
                <w:szCs w:val="24"/>
              </w:rPr>
            </w:pPr>
            <w:r>
              <w:rPr>
                <w:rFonts w:ascii="仿宋_GB2312" w:eastAsia="仿宋_GB2312" w:hAnsi="宋体" w:cs="宋体" w:hint="eastAsia"/>
                <w:color w:val="000000"/>
                <w:kern w:val="0"/>
                <w:sz w:val="28"/>
                <w:szCs w:val="28"/>
              </w:rPr>
              <w:t>成绩要求</w:t>
            </w:r>
          </w:p>
        </w:tc>
      </w:tr>
      <w:tr w:rsidR="006738A4" w:rsidTr="00DF52AB">
        <w:trPr>
          <w:trHeight w:val="1147"/>
          <w:jc w:val="center"/>
        </w:trPr>
        <w:tc>
          <w:tcPr>
            <w:tcW w:w="3085" w:type="dxa"/>
            <w:tcBorders>
              <w:top w:val="outset" w:sz="6" w:space="0" w:color="F0F0F0"/>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6738A4" w:rsidRDefault="006738A4" w:rsidP="00DF52AB">
            <w:pPr>
              <w:widowControl/>
              <w:spacing w:line="460" w:lineRule="atLeast"/>
              <w:jc w:val="center"/>
              <w:rPr>
                <w:rFonts w:ascii="宋体" w:hAnsi="宋体" w:cs="宋体"/>
                <w:kern w:val="0"/>
                <w:sz w:val="24"/>
                <w:szCs w:val="24"/>
              </w:rPr>
            </w:pPr>
            <w:r>
              <w:rPr>
                <w:rFonts w:ascii="仿宋_GB2312" w:eastAsia="仿宋_GB2312" w:hAnsi="宋体" w:cs="宋体" w:hint="eastAsia"/>
                <w:color w:val="000000"/>
                <w:kern w:val="0"/>
                <w:sz w:val="28"/>
                <w:szCs w:val="28"/>
              </w:rPr>
              <w:t>自然科学</w:t>
            </w:r>
          </w:p>
          <w:p w:rsidR="006738A4" w:rsidRDefault="006738A4" w:rsidP="00DF52AB">
            <w:pPr>
              <w:widowControl/>
              <w:spacing w:line="460" w:lineRule="atLeast"/>
              <w:jc w:val="center"/>
              <w:rPr>
                <w:rFonts w:ascii="宋体" w:hAnsi="宋体" w:cs="宋体"/>
                <w:kern w:val="0"/>
                <w:sz w:val="24"/>
                <w:szCs w:val="24"/>
              </w:rPr>
            </w:pPr>
            <w:r>
              <w:rPr>
                <w:rFonts w:ascii="仿宋_GB2312" w:eastAsia="仿宋_GB2312" w:hAnsi="宋体" w:cs="宋体" w:hint="eastAsia"/>
                <w:color w:val="000000"/>
                <w:kern w:val="0"/>
                <w:sz w:val="28"/>
                <w:szCs w:val="28"/>
              </w:rPr>
              <w:t>（理学、工学、农学）</w:t>
            </w:r>
          </w:p>
        </w:tc>
        <w:tc>
          <w:tcPr>
            <w:tcW w:w="2224"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6738A4" w:rsidRDefault="006738A4" w:rsidP="00DF52AB">
            <w:pPr>
              <w:widowControl/>
              <w:spacing w:line="460" w:lineRule="atLeast"/>
              <w:ind w:firstLine="980"/>
              <w:jc w:val="left"/>
              <w:rPr>
                <w:rFonts w:ascii="宋体" w:hAnsi="宋体" w:cs="宋体"/>
                <w:kern w:val="0"/>
                <w:sz w:val="24"/>
                <w:szCs w:val="24"/>
              </w:rPr>
            </w:pPr>
            <w:r>
              <w:rPr>
                <w:rFonts w:ascii="仿宋_GB2312" w:eastAsia="仿宋_GB2312" w:hAnsi="宋体" w:cs="宋体" w:hint="eastAsia"/>
                <w:color w:val="000000"/>
                <w:kern w:val="0"/>
                <w:sz w:val="28"/>
                <w:szCs w:val="28"/>
              </w:rPr>
              <w:t>≥40分</w:t>
            </w:r>
          </w:p>
        </w:tc>
        <w:tc>
          <w:tcPr>
            <w:tcW w:w="3213" w:type="dxa"/>
            <w:tcBorders>
              <w:top w:val="outset" w:sz="6" w:space="0" w:color="F0F0F0"/>
              <w:left w:val="outset" w:sz="6" w:space="0" w:color="F0F0F0"/>
              <w:bottom w:val="single" w:sz="8" w:space="0" w:color="auto"/>
              <w:right w:val="single" w:sz="8" w:space="0" w:color="auto"/>
            </w:tcBorders>
            <w:shd w:val="clear" w:color="auto" w:fill="auto"/>
            <w:tcMar>
              <w:top w:w="0" w:type="dxa"/>
              <w:left w:w="108" w:type="dxa"/>
              <w:bottom w:w="0" w:type="dxa"/>
              <w:right w:w="108" w:type="dxa"/>
            </w:tcMar>
            <w:vAlign w:val="center"/>
          </w:tcPr>
          <w:p w:rsidR="006738A4" w:rsidRDefault="006738A4" w:rsidP="00DF52AB">
            <w:pPr>
              <w:widowControl/>
              <w:spacing w:line="460" w:lineRule="atLeast"/>
              <w:jc w:val="center"/>
              <w:rPr>
                <w:rFonts w:ascii="宋体" w:hAnsi="宋体" w:cs="宋体"/>
                <w:kern w:val="0"/>
                <w:sz w:val="24"/>
                <w:szCs w:val="24"/>
              </w:rPr>
            </w:pPr>
            <w:r>
              <w:rPr>
                <w:rFonts w:ascii="仿宋_GB2312" w:eastAsia="仿宋_GB2312" w:hAnsi="宋体" w:cs="宋体" w:hint="eastAsia"/>
                <w:color w:val="000000"/>
                <w:kern w:val="0"/>
                <w:sz w:val="28"/>
                <w:szCs w:val="28"/>
              </w:rPr>
              <w:t>≥60分</w:t>
            </w:r>
          </w:p>
        </w:tc>
      </w:tr>
    </w:tbl>
    <w:p w:rsidR="006738A4" w:rsidRPr="004F014D" w:rsidRDefault="006738A4" w:rsidP="006738A4">
      <w:pPr>
        <w:spacing w:line="360" w:lineRule="auto"/>
        <w:rPr>
          <w:rFonts w:hint="eastAsia"/>
          <w:sz w:val="28"/>
          <w:szCs w:val="28"/>
        </w:rPr>
      </w:pPr>
      <w:r w:rsidRPr="006738A4">
        <w:rPr>
          <w:rFonts w:hint="eastAsia"/>
          <w:sz w:val="28"/>
          <w:szCs w:val="28"/>
        </w:rPr>
        <w:t xml:space="preserve">   </w:t>
      </w:r>
      <w:r w:rsidRPr="006738A4">
        <w:rPr>
          <w:rFonts w:hint="eastAsia"/>
          <w:sz w:val="28"/>
          <w:szCs w:val="28"/>
        </w:rPr>
        <w:t>硕博连读考生和申请考核制考生需经过相应的考核成为合格生源。</w:t>
      </w:r>
    </w:p>
    <w:p w:rsidR="004F014D" w:rsidRPr="004F014D" w:rsidRDefault="004F014D" w:rsidP="006738A4">
      <w:pPr>
        <w:spacing w:line="360" w:lineRule="auto"/>
        <w:ind w:firstLineChars="250" w:firstLine="700"/>
        <w:rPr>
          <w:rFonts w:hint="eastAsia"/>
          <w:sz w:val="28"/>
          <w:szCs w:val="28"/>
        </w:rPr>
      </w:pPr>
      <w:r w:rsidRPr="004F014D">
        <w:rPr>
          <w:rFonts w:hint="eastAsia"/>
          <w:sz w:val="28"/>
          <w:szCs w:val="28"/>
        </w:rPr>
        <w:lastRenderedPageBreak/>
        <w:t>公开招考考生须通过研究生院组织的资格初审、外语水平考核（达到相应条件的可予免试）以及专业基础考试（资格线由学校划定），方</w:t>
      </w:r>
      <w:proofErr w:type="gramStart"/>
      <w:r w:rsidRPr="004F014D">
        <w:rPr>
          <w:rFonts w:hint="eastAsia"/>
          <w:sz w:val="28"/>
          <w:szCs w:val="28"/>
        </w:rPr>
        <w:t>可同硕博</w:t>
      </w:r>
      <w:proofErr w:type="gramEnd"/>
      <w:r w:rsidRPr="004F014D">
        <w:rPr>
          <w:rFonts w:hint="eastAsia"/>
          <w:sz w:val="28"/>
          <w:szCs w:val="28"/>
        </w:rPr>
        <w:t>连读、申请审核合格生源一起参加家蚕基因组生物学国家重点实验室组织的综合考核及录取。</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2</w:t>
      </w:r>
      <w:r w:rsidR="006738A4">
        <w:rPr>
          <w:rFonts w:hint="eastAsia"/>
          <w:sz w:val="28"/>
          <w:szCs w:val="28"/>
        </w:rPr>
        <w:t>、</w:t>
      </w:r>
      <w:r w:rsidRPr="004F014D">
        <w:rPr>
          <w:rFonts w:hint="eastAsia"/>
          <w:sz w:val="28"/>
          <w:szCs w:val="28"/>
        </w:rPr>
        <w:t>综合考核为差额考核，初试只作为资格考查，不计入录取成绩。考核结束后根据综合考核成绩由高到低录取。</w:t>
      </w:r>
    </w:p>
    <w:p w:rsidR="004F014D" w:rsidRPr="006738A4" w:rsidRDefault="006738A4" w:rsidP="004F014D">
      <w:pPr>
        <w:spacing w:line="360" w:lineRule="auto"/>
        <w:rPr>
          <w:rFonts w:hint="eastAsia"/>
          <w:b/>
          <w:sz w:val="28"/>
          <w:szCs w:val="28"/>
        </w:rPr>
      </w:pPr>
      <w:r w:rsidRPr="006738A4">
        <w:rPr>
          <w:rFonts w:hint="eastAsia"/>
          <w:b/>
          <w:sz w:val="28"/>
          <w:szCs w:val="28"/>
        </w:rPr>
        <w:t>五</w:t>
      </w:r>
      <w:r w:rsidR="004F014D" w:rsidRPr="006738A4">
        <w:rPr>
          <w:rFonts w:hint="eastAsia"/>
          <w:b/>
          <w:sz w:val="28"/>
          <w:szCs w:val="28"/>
        </w:rPr>
        <w:t>、综合考核</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综合考核包括心理健康测评和专业考核两部分，心理健康测评不计入综合考核总成绩。</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1</w:t>
      </w:r>
      <w:r w:rsidRPr="004F014D">
        <w:rPr>
          <w:rFonts w:hint="eastAsia"/>
          <w:sz w:val="28"/>
          <w:szCs w:val="28"/>
        </w:rPr>
        <w:t>、</w:t>
      </w:r>
      <w:r w:rsidRPr="004F014D">
        <w:rPr>
          <w:rFonts w:hint="eastAsia"/>
          <w:sz w:val="28"/>
          <w:szCs w:val="28"/>
        </w:rPr>
        <w:t xml:space="preserve"> </w:t>
      </w:r>
      <w:r w:rsidRPr="004F014D">
        <w:rPr>
          <w:rFonts w:hint="eastAsia"/>
          <w:sz w:val="28"/>
          <w:szCs w:val="28"/>
        </w:rPr>
        <w:t>基本考核</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基本考核包括思想品德、心理健康、学术道德测评。由考核小组以提问、材料审查等形式进行考察，给出合格或不合格的结论，不合格考生不得进入专业考核。</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2</w:t>
      </w:r>
      <w:r w:rsidRPr="004F014D">
        <w:rPr>
          <w:rFonts w:hint="eastAsia"/>
          <w:sz w:val="28"/>
          <w:szCs w:val="28"/>
        </w:rPr>
        <w:t>、</w:t>
      </w:r>
      <w:r w:rsidRPr="004F014D">
        <w:rPr>
          <w:rFonts w:hint="eastAsia"/>
          <w:sz w:val="28"/>
          <w:szCs w:val="28"/>
        </w:rPr>
        <w:t xml:space="preserve"> </w:t>
      </w:r>
      <w:r w:rsidRPr="004F014D">
        <w:rPr>
          <w:rFonts w:hint="eastAsia"/>
          <w:sz w:val="28"/>
          <w:szCs w:val="28"/>
        </w:rPr>
        <w:t>专业考核</w:t>
      </w:r>
    </w:p>
    <w:p w:rsidR="004F014D" w:rsidRPr="004F014D" w:rsidRDefault="004F014D" w:rsidP="004F014D">
      <w:pPr>
        <w:spacing w:line="360" w:lineRule="auto"/>
        <w:rPr>
          <w:rFonts w:hint="eastAsia"/>
          <w:sz w:val="28"/>
          <w:szCs w:val="28"/>
        </w:rPr>
      </w:pPr>
      <w:r w:rsidRPr="004F014D">
        <w:rPr>
          <w:rFonts w:hint="eastAsia"/>
          <w:sz w:val="28"/>
          <w:szCs w:val="28"/>
        </w:rPr>
        <w:t xml:space="preserve">    </w:t>
      </w:r>
      <w:r w:rsidRPr="004F014D">
        <w:rPr>
          <w:rFonts w:hint="eastAsia"/>
          <w:sz w:val="28"/>
          <w:szCs w:val="28"/>
        </w:rPr>
        <w:t>专业考核包括笔试与面试</w:t>
      </w:r>
    </w:p>
    <w:p w:rsidR="004F014D" w:rsidRPr="004F014D" w:rsidRDefault="004F014D" w:rsidP="009F77CC">
      <w:pPr>
        <w:spacing w:line="360" w:lineRule="auto"/>
        <w:ind w:firstLineChars="150" w:firstLine="420"/>
        <w:rPr>
          <w:rFonts w:hint="eastAsia"/>
          <w:sz w:val="28"/>
          <w:szCs w:val="28"/>
        </w:rPr>
      </w:pPr>
      <w:r w:rsidRPr="004F014D">
        <w:rPr>
          <w:rFonts w:hint="eastAsia"/>
          <w:sz w:val="28"/>
          <w:szCs w:val="28"/>
        </w:rPr>
        <w:t>（</w:t>
      </w:r>
      <w:r w:rsidRPr="004F014D">
        <w:rPr>
          <w:rFonts w:hint="eastAsia"/>
          <w:sz w:val="28"/>
          <w:szCs w:val="28"/>
        </w:rPr>
        <w:t>1</w:t>
      </w:r>
      <w:r w:rsidRPr="004F014D">
        <w:rPr>
          <w:rFonts w:hint="eastAsia"/>
          <w:sz w:val="28"/>
          <w:szCs w:val="28"/>
        </w:rPr>
        <w:t>）、笔试</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笔试科目重点考察考生对本专业知识的掌握情况与英语水平。考试时间为</w:t>
      </w:r>
      <w:r w:rsidRPr="004F014D">
        <w:rPr>
          <w:rFonts w:hint="eastAsia"/>
          <w:sz w:val="28"/>
          <w:szCs w:val="28"/>
        </w:rPr>
        <w:t>3</w:t>
      </w:r>
      <w:r w:rsidRPr="004F014D">
        <w:rPr>
          <w:rFonts w:hint="eastAsia"/>
          <w:sz w:val="28"/>
          <w:szCs w:val="28"/>
        </w:rPr>
        <w:t>小时，满分</w:t>
      </w:r>
      <w:r w:rsidRPr="004F014D">
        <w:rPr>
          <w:rFonts w:hint="eastAsia"/>
          <w:sz w:val="28"/>
          <w:szCs w:val="28"/>
        </w:rPr>
        <w:t>100</w:t>
      </w:r>
      <w:r w:rsidRPr="004F014D">
        <w:rPr>
          <w:rFonts w:hint="eastAsia"/>
          <w:sz w:val="28"/>
          <w:szCs w:val="28"/>
        </w:rPr>
        <w:t>分，合格分为</w:t>
      </w:r>
      <w:r w:rsidRPr="004F014D">
        <w:rPr>
          <w:rFonts w:hint="eastAsia"/>
          <w:sz w:val="28"/>
          <w:szCs w:val="28"/>
        </w:rPr>
        <w:t>60</w:t>
      </w:r>
      <w:r w:rsidRPr="004F014D">
        <w:rPr>
          <w:rFonts w:hint="eastAsia"/>
          <w:sz w:val="28"/>
          <w:szCs w:val="28"/>
        </w:rPr>
        <w:t>分。</w:t>
      </w:r>
    </w:p>
    <w:p w:rsidR="004F014D" w:rsidRPr="004F014D" w:rsidRDefault="004F014D" w:rsidP="009F77CC">
      <w:pPr>
        <w:spacing w:line="360" w:lineRule="auto"/>
        <w:ind w:firstLineChars="150" w:firstLine="420"/>
        <w:rPr>
          <w:rFonts w:hint="eastAsia"/>
          <w:sz w:val="28"/>
          <w:szCs w:val="28"/>
        </w:rPr>
      </w:pPr>
      <w:r w:rsidRPr="004F014D">
        <w:rPr>
          <w:rFonts w:hint="eastAsia"/>
          <w:sz w:val="28"/>
          <w:szCs w:val="28"/>
        </w:rPr>
        <w:t>（</w:t>
      </w:r>
      <w:r w:rsidRPr="004F014D">
        <w:rPr>
          <w:rFonts w:hint="eastAsia"/>
          <w:sz w:val="28"/>
          <w:szCs w:val="28"/>
        </w:rPr>
        <w:t>2</w:t>
      </w:r>
      <w:r w:rsidRPr="004F014D">
        <w:rPr>
          <w:rFonts w:hint="eastAsia"/>
          <w:sz w:val="28"/>
          <w:szCs w:val="28"/>
        </w:rPr>
        <w:t>）、面试</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面试每位考生约</w:t>
      </w:r>
      <w:r w:rsidRPr="004F014D">
        <w:rPr>
          <w:rFonts w:hint="eastAsia"/>
          <w:sz w:val="28"/>
          <w:szCs w:val="28"/>
        </w:rPr>
        <w:t>30</w:t>
      </w:r>
      <w:r w:rsidRPr="004F014D">
        <w:rPr>
          <w:rFonts w:hint="eastAsia"/>
          <w:sz w:val="28"/>
          <w:szCs w:val="28"/>
        </w:rPr>
        <w:t>分钟，总分为</w:t>
      </w:r>
      <w:r w:rsidRPr="004F014D">
        <w:rPr>
          <w:rFonts w:hint="eastAsia"/>
          <w:sz w:val="28"/>
          <w:szCs w:val="28"/>
        </w:rPr>
        <w:t>100</w:t>
      </w:r>
      <w:r w:rsidRPr="004F014D">
        <w:rPr>
          <w:rFonts w:hint="eastAsia"/>
          <w:sz w:val="28"/>
          <w:szCs w:val="28"/>
        </w:rPr>
        <w:t>分，重点考查考生的基本素养、学术能力、学术志趣、研究潜力、学术研究计划等。</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具体权重为：</w:t>
      </w:r>
    </w:p>
    <w:p w:rsidR="004F014D" w:rsidRPr="004F014D" w:rsidRDefault="004F014D" w:rsidP="004F014D">
      <w:pPr>
        <w:spacing w:line="360" w:lineRule="auto"/>
        <w:rPr>
          <w:rFonts w:hint="eastAsia"/>
          <w:sz w:val="28"/>
          <w:szCs w:val="28"/>
        </w:rPr>
      </w:pPr>
      <w:r w:rsidRPr="004F014D">
        <w:rPr>
          <w:rFonts w:hint="eastAsia"/>
          <w:sz w:val="28"/>
          <w:szCs w:val="28"/>
        </w:rPr>
        <w:lastRenderedPageBreak/>
        <w:t>①专业素质和能力（</w:t>
      </w:r>
      <w:r w:rsidRPr="004F014D">
        <w:rPr>
          <w:rFonts w:hint="eastAsia"/>
          <w:sz w:val="28"/>
          <w:szCs w:val="28"/>
        </w:rPr>
        <w:t>70%</w:t>
      </w:r>
      <w:r w:rsidRPr="004F014D">
        <w:rPr>
          <w:rFonts w:hint="eastAsia"/>
          <w:sz w:val="28"/>
          <w:szCs w:val="28"/>
        </w:rPr>
        <w:t>）</w:t>
      </w:r>
    </w:p>
    <w:p w:rsidR="004F014D" w:rsidRPr="004F014D" w:rsidRDefault="004F014D" w:rsidP="004F014D">
      <w:pPr>
        <w:spacing w:line="360" w:lineRule="auto"/>
        <w:rPr>
          <w:rFonts w:hint="eastAsia"/>
          <w:sz w:val="28"/>
          <w:szCs w:val="28"/>
        </w:rPr>
      </w:pPr>
      <w:r w:rsidRPr="004F014D">
        <w:rPr>
          <w:rFonts w:hint="eastAsia"/>
          <w:sz w:val="28"/>
          <w:szCs w:val="28"/>
        </w:rPr>
        <w:t>②外语听力、口语测试（</w:t>
      </w:r>
      <w:r w:rsidRPr="004F014D">
        <w:rPr>
          <w:rFonts w:hint="eastAsia"/>
          <w:sz w:val="28"/>
          <w:szCs w:val="28"/>
        </w:rPr>
        <w:t>10%</w:t>
      </w:r>
      <w:r w:rsidRPr="004F014D">
        <w:rPr>
          <w:rFonts w:hint="eastAsia"/>
          <w:sz w:val="28"/>
          <w:szCs w:val="28"/>
        </w:rPr>
        <w:t>）</w:t>
      </w:r>
    </w:p>
    <w:p w:rsidR="004F014D" w:rsidRPr="004F014D" w:rsidRDefault="004F014D" w:rsidP="004F014D">
      <w:pPr>
        <w:spacing w:line="360" w:lineRule="auto"/>
        <w:rPr>
          <w:rFonts w:hint="eastAsia"/>
          <w:sz w:val="28"/>
          <w:szCs w:val="28"/>
        </w:rPr>
      </w:pPr>
      <w:r w:rsidRPr="004F014D">
        <w:rPr>
          <w:rFonts w:hint="eastAsia"/>
          <w:sz w:val="28"/>
          <w:szCs w:val="28"/>
        </w:rPr>
        <w:t>③综合素质和能力</w:t>
      </w:r>
      <w:r w:rsidRPr="004F014D">
        <w:rPr>
          <w:rFonts w:hint="eastAsia"/>
          <w:sz w:val="28"/>
          <w:szCs w:val="28"/>
        </w:rPr>
        <w:t>(20%)</w:t>
      </w:r>
    </w:p>
    <w:p w:rsidR="004F014D" w:rsidRPr="006738A4" w:rsidRDefault="006738A4" w:rsidP="004F014D">
      <w:pPr>
        <w:spacing w:line="360" w:lineRule="auto"/>
        <w:rPr>
          <w:rFonts w:hint="eastAsia"/>
          <w:b/>
          <w:sz w:val="28"/>
          <w:szCs w:val="28"/>
        </w:rPr>
      </w:pPr>
      <w:r w:rsidRPr="006738A4">
        <w:rPr>
          <w:rFonts w:hint="eastAsia"/>
          <w:b/>
          <w:sz w:val="28"/>
          <w:szCs w:val="28"/>
        </w:rPr>
        <w:t>六</w:t>
      </w:r>
      <w:r w:rsidR="004F014D" w:rsidRPr="006738A4">
        <w:rPr>
          <w:rFonts w:hint="eastAsia"/>
          <w:b/>
          <w:sz w:val="28"/>
          <w:szCs w:val="28"/>
        </w:rPr>
        <w:t>、综合成绩的计算</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1</w:t>
      </w:r>
      <w:r w:rsidRPr="004F014D">
        <w:rPr>
          <w:rFonts w:hint="eastAsia"/>
          <w:sz w:val="28"/>
          <w:szCs w:val="28"/>
        </w:rPr>
        <w:t>、专业考核成绩＝笔试成绩×</w:t>
      </w:r>
      <w:r w:rsidRPr="004F014D">
        <w:rPr>
          <w:rFonts w:hint="eastAsia"/>
          <w:sz w:val="28"/>
          <w:szCs w:val="28"/>
        </w:rPr>
        <w:t xml:space="preserve">50% + </w:t>
      </w:r>
      <w:r w:rsidRPr="004F014D">
        <w:rPr>
          <w:rFonts w:hint="eastAsia"/>
          <w:sz w:val="28"/>
          <w:szCs w:val="28"/>
        </w:rPr>
        <w:t>面试成绩×</w:t>
      </w:r>
      <w:r w:rsidRPr="004F014D">
        <w:rPr>
          <w:rFonts w:hint="eastAsia"/>
          <w:sz w:val="28"/>
          <w:szCs w:val="28"/>
        </w:rPr>
        <w:t>50%</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2</w:t>
      </w:r>
      <w:r w:rsidRPr="004F014D">
        <w:rPr>
          <w:rFonts w:hint="eastAsia"/>
          <w:sz w:val="28"/>
          <w:szCs w:val="28"/>
        </w:rPr>
        <w:t>、综合成绩</w:t>
      </w:r>
      <w:r w:rsidRPr="004F014D">
        <w:rPr>
          <w:rFonts w:hint="eastAsia"/>
          <w:sz w:val="28"/>
          <w:szCs w:val="28"/>
        </w:rPr>
        <w:t>=</w:t>
      </w:r>
      <w:r w:rsidRPr="004F014D">
        <w:rPr>
          <w:rFonts w:hint="eastAsia"/>
          <w:sz w:val="28"/>
          <w:szCs w:val="28"/>
        </w:rPr>
        <w:t>专业考核成绩</w:t>
      </w:r>
      <w:r w:rsidRPr="004F014D">
        <w:rPr>
          <w:rFonts w:hint="eastAsia"/>
          <w:sz w:val="28"/>
          <w:szCs w:val="28"/>
        </w:rPr>
        <w:t>+</w:t>
      </w:r>
      <w:r w:rsidRPr="004F014D">
        <w:rPr>
          <w:rFonts w:hint="eastAsia"/>
          <w:sz w:val="28"/>
          <w:szCs w:val="28"/>
        </w:rPr>
        <w:t>专项加分</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专业考核笔试和面试成绩数值取整数，专业考核成绩和综合成绩数值保留</w:t>
      </w:r>
      <w:r w:rsidRPr="004F014D">
        <w:rPr>
          <w:rFonts w:hint="eastAsia"/>
          <w:sz w:val="28"/>
          <w:szCs w:val="28"/>
        </w:rPr>
        <w:t>1</w:t>
      </w:r>
      <w:r w:rsidRPr="004F014D">
        <w:rPr>
          <w:rFonts w:hint="eastAsia"/>
          <w:sz w:val="28"/>
          <w:szCs w:val="28"/>
        </w:rPr>
        <w:t>位小数（例如：</w:t>
      </w:r>
      <w:r w:rsidRPr="004F014D">
        <w:rPr>
          <w:rFonts w:hint="eastAsia"/>
          <w:sz w:val="28"/>
          <w:szCs w:val="28"/>
        </w:rPr>
        <w:t>83.5</w:t>
      </w:r>
      <w:r w:rsidRPr="004F014D">
        <w:rPr>
          <w:rFonts w:hint="eastAsia"/>
          <w:sz w:val="28"/>
          <w:szCs w:val="28"/>
        </w:rPr>
        <w:t>）。</w:t>
      </w:r>
    </w:p>
    <w:p w:rsidR="004F014D" w:rsidRPr="004F014D" w:rsidRDefault="009F77CC" w:rsidP="009F77CC">
      <w:pPr>
        <w:spacing w:line="360" w:lineRule="auto"/>
        <w:ind w:firstLineChars="200" w:firstLine="560"/>
        <w:rPr>
          <w:rFonts w:hint="eastAsia"/>
          <w:sz w:val="28"/>
          <w:szCs w:val="28"/>
        </w:rPr>
      </w:pPr>
      <w:r>
        <w:rPr>
          <w:rFonts w:hint="eastAsia"/>
          <w:sz w:val="28"/>
          <w:szCs w:val="28"/>
        </w:rPr>
        <w:t>3</w:t>
      </w:r>
      <w:r w:rsidR="004F014D" w:rsidRPr="004F014D">
        <w:rPr>
          <w:rFonts w:hint="eastAsia"/>
          <w:sz w:val="28"/>
          <w:szCs w:val="28"/>
        </w:rPr>
        <w:t>、综合成绩不及格者，不予录取。</w:t>
      </w:r>
    </w:p>
    <w:p w:rsidR="004F014D" w:rsidRPr="004F014D" w:rsidRDefault="009F77CC" w:rsidP="009F77CC">
      <w:pPr>
        <w:spacing w:line="360" w:lineRule="auto"/>
        <w:ind w:firstLineChars="200" w:firstLine="560"/>
        <w:rPr>
          <w:rFonts w:hint="eastAsia"/>
          <w:sz w:val="28"/>
          <w:szCs w:val="28"/>
        </w:rPr>
      </w:pPr>
      <w:r>
        <w:rPr>
          <w:rFonts w:hint="eastAsia"/>
          <w:sz w:val="28"/>
          <w:szCs w:val="28"/>
        </w:rPr>
        <w:t>4</w:t>
      </w:r>
      <w:r w:rsidR="004F014D" w:rsidRPr="004F014D">
        <w:rPr>
          <w:rFonts w:hint="eastAsia"/>
          <w:sz w:val="28"/>
          <w:szCs w:val="28"/>
        </w:rPr>
        <w:t>、对有特殊学术专长或具有突出培养潜质的考生，以及在科研实践中有突出贡献者，经复试小组集体讨论通过，可适当专项加分，计入综合成绩，并由考核小组提交相关材料。</w:t>
      </w:r>
    </w:p>
    <w:p w:rsidR="004F014D" w:rsidRPr="006738A4" w:rsidRDefault="006738A4" w:rsidP="004F014D">
      <w:pPr>
        <w:spacing w:line="360" w:lineRule="auto"/>
        <w:rPr>
          <w:rFonts w:hint="eastAsia"/>
          <w:b/>
          <w:sz w:val="28"/>
          <w:szCs w:val="28"/>
        </w:rPr>
      </w:pPr>
      <w:r w:rsidRPr="006738A4">
        <w:rPr>
          <w:rFonts w:hint="eastAsia"/>
          <w:b/>
          <w:sz w:val="28"/>
          <w:szCs w:val="28"/>
        </w:rPr>
        <w:t>七</w:t>
      </w:r>
      <w:r w:rsidR="004F014D" w:rsidRPr="006738A4">
        <w:rPr>
          <w:rFonts w:hint="eastAsia"/>
          <w:b/>
          <w:sz w:val="28"/>
          <w:szCs w:val="28"/>
        </w:rPr>
        <w:t>、录取和调剂原则</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1</w:t>
      </w:r>
      <w:r w:rsidRPr="004F014D">
        <w:rPr>
          <w:rFonts w:hint="eastAsia"/>
          <w:sz w:val="28"/>
          <w:szCs w:val="28"/>
        </w:rPr>
        <w:t>、原则上分学科、分导师按照综合考核的成绩从高到低录取。</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2</w:t>
      </w:r>
      <w:r w:rsidRPr="004F014D">
        <w:rPr>
          <w:rFonts w:hint="eastAsia"/>
          <w:sz w:val="28"/>
          <w:szCs w:val="28"/>
        </w:rPr>
        <w:t>、无第一志愿合格考生的导师可进行调剂录取。未被第一志愿录取的考生可提出调剂志愿，考试科目不同的学科专业不得调剂录取。</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3</w:t>
      </w:r>
      <w:r w:rsidRPr="004F014D">
        <w:rPr>
          <w:rFonts w:hint="eastAsia"/>
          <w:sz w:val="28"/>
          <w:szCs w:val="28"/>
        </w:rPr>
        <w:t>、各位招生导师按其招生计划分配数限额录取。</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4</w:t>
      </w:r>
      <w:r w:rsidRPr="004F014D">
        <w:rPr>
          <w:rFonts w:hint="eastAsia"/>
          <w:sz w:val="28"/>
          <w:szCs w:val="28"/>
        </w:rPr>
        <w:t>、基本考核或综合总成绩不合格考生均不予录取。已录取考生，如发现其有品德、学术不端行为事实的，取消其录取资格。</w:t>
      </w:r>
    </w:p>
    <w:p w:rsidR="006738A4" w:rsidRPr="006738A4" w:rsidRDefault="006738A4" w:rsidP="006738A4">
      <w:pPr>
        <w:spacing w:line="360" w:lineRule="auto"/>
        <w:rPr>
          <w:b/>
          <w:sz w:val="28"/>
          <w:szCs w:val="28"/>
        </w:rPr>
      </w:pPr>
      <w:r w:rsidRPr="006738A4">
        <w:rPr>
          <w:rFonts w:hint="eastAsia"/>
          <w:b/>
          <w:sz w:val="28"/>
          <w:szCs w:val="28"/>
        </w:rPr>
        <w:t>八</w:t>
      </w:r>
      <w:r w:rsidRPr="006738A4">
        <w:rPr>
          <w:rFonts w:hint="eastAsia"/>
          <w:b/>
          <w:sz w:val="28"/>
          <w:szCs w:val="28"/>
        </w:rPr>
        <w:t>、信息公开及咨询释疑</w:t>
      </w:r>
      <w:r w:rsidRPr="006738A4">
        <w:rPr>
          <w:b/>
          <w:sz w:val="28"/>
          <w:szCs w:val="28"/>
        </w:rPr>
        <w:drawing>
          <wp:inline distT="0" distB="0" distL="0" distR="0" wp14:anchorId="28D83A50" wp14:editId="0A41DBB8">
            <wp:extent cx="7620" cy="7620"/>
            <wp:effectExtent l="0" t="0" r="0" b="0"/>
            <wp:docPr id="2" name="图片 2" descr="锚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锚点"/>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620" cy="7620"/>
                    </a:xfrm>
                    <a:prstGeom prst="rect">
                      <a:avLst/>
                    </a:prstGeom>
                    <a:noFill/>
                    <a:ln>
                      <a:noFill/>
                    </a:ln>
                  </pic:spPr>
                </pic:pic>
              </a:graphicData>
            </a:graphic>
          </wp:inline>
        </w:drawing>
      </w:r>
    </w:p>
    <w:p w:rsidR="006738A4" w:rsidRPr="006738A4" w:rsidRDefault="006738A4" w:rsidP="006738A4">
      <w:pPr>
        <w:widowControl/>
        <w:spacing w:line="460" w:lineRule="atLeast"/>
        <w:ind w:firstLine="560"/>
        <w:jc w:val="left"/>
        <w:rPr>
          <w:sz w:val="28"/>
          <w:szCs w:val="28"/>
        </w:rPr>
      </w:pPr>
      <w:r w:rsidRPr="006738A4">
        <w:rPr>
          <w:rFonts w:hint="eastAsia"/>
          <w:sz w:val="28"/>
          <w:szCs w:val="28"/>
        </w:rPr>
        <w:t>（一）拟录取名单（</w:t>
      </w:r>
      <w:proofErr w:type="gramStart"/>
      <w:r w:rsidRPr="006738A4">
        <w:rPr>
          <w:rFonts w:hint="eastAsia"/>
          <w:sz w:val="28"/>
          <w:szCs w:val="28"/>
        </w:rPr>
        <w:t>含各项</w:t>
      </w:r>
      <w:proofErr w:type="gramEnd"/>
      <w:r w:rsidRPr="006738A4">
        <w:rPr>
          <w:rFonts w:hint="eastAsia"/>
          <w:sz w:val="28"/>
          <w:szCs w:val="28"/>
        </w:rPr>
        <w:t>成绩），报研究生院审核通过后在</w:t>
      </w:r>
      <w:r>
        <w:rPr>
          <w:rFonts w:hint="eastAsia"/>
          <w:sz w:val="28"/>
          <w:szCs w:val="28"/>
        </w:rPr>
        <w:t>家蚕基因组生物学国家重点实验室</w:t>
      </w:r>
      <w:r w:rsidRPr="006738A4">
        <w:rPr>
          <w:rFonts w:hint="eastAsia"/>
          <w:sz w:val="28"/>
          <w:szCs w:val="28"/>
        </w:rPr>
        <w:t>网站主页上公示。公示时间不少于</w:t>
      </w:r>
      <w:r w:rsidRPr="006738A4">
        <w:rPr>
          <w:rFonts w:hint="eastAsia"/>
          <w:sz w:val="28"/>
          <w:szCs w:val="28"/>
        </w:rPr>
        <w:lastRenderedPageBreak/>
        <w:t>10</w:t>
      </w:r>
      <w:r w:rsidRPr="006738A4">
        <w:rPr>
          <w:rFonts w:hint="eastAsia"/>
          <w:sz w:val="28"/>
          <w:szCs w:val="28"/>
        </w:rPr>
        <w:t>个工作日，公示期间名单不得修改；名单如有变动，须对变动部分做出说明，并对变动内容另行公示</w:t>
      </w:r>
      <w:r w:rsidRPr="006738A4">
        <w:rPr>
          <w:rFonts w:hint="eastAsia"/>
          <w:sz w:val="28"/>
          <w:szCs w:val="28"/>
        </w:rPr>
        <w:t>10</w:t>
      </w:r>
      <w:r w:rsidRPr="006738A4">
        <w:rPr>
          <w:rFonts w:hint="eastAsia"/>
          <w:sz w:val="28"/>
          <w:szCs w:val="28"/>
        </w:rPr>
        <w:t>个工作日。未经我院公示的考生一律不予录取。</w:t>
      </w:r>
    </w:p>
    <w:p w:rsidR="006738A4" w:rsidRPr="006738A4" w:rsidRDefault="006738A4" w:rsidP="006738A4">
      <w:pPr>
        <w:widowControl/>
        <w:spacing w:line="270" w:lineRule="atLeast"/>
        <w:ind w:firstLine="560"/>
        <w:jc w:val="left"/>
        <w:rPr>
          <w:sz w:val="28"/>
          <w:szCs w:val="28"/>
        </w:rPr>
      </w:pPr>
      <w:r w:rsidRPr="006738A4">
        <w:rPr>
          <w:rFonts w:hint="eastAsia"/>
          <w:sz w:val="28"/>
          <w:szCs w:val="28"/>
        </w:rPr>
        <w:t>（二）咨询及投诉渠道</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联系单位：西南大学家蚕基因组生物学国家重点实验室办公室（</w:t>
      </w:r>
      <w:proofErr w:type="gramStart"/>
      <w:r w:rsidRPr="004F014D">
        <w:rPr>
          <w:rFonts w:hint="eastAsia"/>
          <w:sz w:val="28"/>
          <w:szCs w:val="28"/>
        </w:rPr>
        <w:t>蚕学宫</w:t>
      </w:r>
      <w:proofErr w:type="gramEnd"/>
      <w:r w:rsidRPr="004F014D">
        <w:rPr>
          <w:rFonts w:hint="eastAsia"/>
          <w:sz w:val="28"/>
          <w:szCs w:val="28"/>
        </w:rPr>
        <w:t>306</w:t>
      </w:r>
      <w:r w:rsidRPr="004F014D">
        <w:rPr>
          <w:rFonts w:hint="eastAsia"/>
          <w:sz w:val="28"/>
          <w:szCs w:val="28"/>
        </w:rPr>
        <w:t>）</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通讯地址：重庆市北碚区天生路</w:t>
      </w:r>
      <w:r w:rsidRPr="004F014D">
        <w:rPr>
          <w:rFonts w:hint="eastAsia"/>
          <w:sz w:val="28"/>
          <w:szCs w:val="28"/>
        </w:rPr>
        <w:t>2</w:t>
      </w:r>
      <w:r w:rsidRPr="004F014D">
        <w:rPr>
          <w:rFonts w:hint="eastAsia"/>
          <w:sz w:val="28"/>
          <w:szCs w:val="28"/>
        </w:rPr>
        <w:t>号</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邮政编码：</w:t>
      </w:r>
      <w:r w:rsidRPr="004F014D">
        <w:rPr>
          <w:rFonts w:hint="eastAsia"/>
          <w:sz w:val="28"/>
          <w:szCs w:val="28"/>
        </w:rPr>
        <w:t>400715</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联</w:t>
      </w:r>
      <w:r w:rsidRPr="004F014D">
        <w:rPr>
          <w:rFonts w:hint="eastAsia"/>
          <w:sz w:val="28"/>
          <w:szCs w:val="28"/>
        </w:rPr>
        <w:t xml:space="preserve"> </w:t>
      </w:r>
      <w:r w:rsidRPr="004F014D">
        <w:rPr>
          <w:rFonts w:hint="eastAsia"/>
          <w:sz w:val="28"/>
          <w:szCs w:val="28"/>
        </w:rPr>
        <w:t>系</w:t>
      </w:r>
      <w:r w:rsidRPr="004F014D">
        <w:rPr>
          <w:rFonts w:hint="eastAsia"/>
          <w:sz w:val="28"/>
          <w:szCs w:val="28"/>
        </w:rPr>
        <w:t xml:space="preserve"> </w:t>
      </w:r>
      <w:r w:rsidRPr="004F014D">
        <w:rPr>
          <w:rFonts w:hint="eastAsia"/>
          <w:sz w:val="28"/>
          <w:szCs w:val="28"/>
        </w:rPr>
        <w:t>人：文老师</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联系电话：</w:t>
      </w:r>
      <w:r w:rsidRPr="004F014D">
        <w:rPr>
          <w:rFonts w:hint="eastAsia"/>
          <w:sz w:val="28"/>
          <w:szCs w:val="28"/>
        </w:rPr>
        <w:t>023-68251683</w:t>
      </w:r>
    </w:p>
    <w:p w:rsidR="004F014D" w:rsidRPr="004F014D" w:rsidRDefault="004F014D" w:rsidP="009F77CC">
      <w:pPr>
        <w:spacing w:line="360" w:lineRule="auto"/>
        <w:ind w:firstLineChars="200" w:firstLine="560"/>
        <w:rPr>
          <w:rFonts w:hint="eastAsia"/>
          <w:sz w:val="28"/>
          <w:szCs w:val="28"/>
        </w:rPr>
      </w:pPr>
      <w:r w:rsidRPr="004F014D">
        <w:rPr>
          <w:rFonts w:hint="eastAsia"/>
          <w:sz w:val="28"/>
          <w:szCs w:val="28"/>
        </w:rPr>
        <w:t>联系邮箱：</w:t>
      </w:r>
      <w:r w:rsidRPr="004F014D">
        <w:rPr>
          <w:rFonts w:hint="eastAsia"/>
          <w:sz w:val="28"/>
          <w:szCs w:val="28"/>
        </w:rPr>
        <w:t>wenkaili@swu.edu.cn</w:t>
      </w:r>
    </w:p>
    <w:p w:rsidR="004F014D" w:rsidRDefault="004F014D" w:rsidP="004F014D">
      <w:pPr>
        <w:spacing w:line="360" w:lineRule="auto"/>
      </w:pPr>
    </w:p>
    <w:p w:rsidR="004F014D" w:rsidRDefault="004F014D" w:rsidP="004F014D">
      <w:pPr>
        <w:spacing w:line="360" w:lineRule="auto"/>
      </w:pPr>
    </w:p>
    <w:p w:rsidR="004F014D" w:rsidRDefault="004F014D" w:rsidP="009F77CC">
      <w:pPr>
        <w:spacing w:line="360" w:lineRule="auto"/>
        <w:ind w:firstLineChars="1950" w:firstLine="4095"/>
        <w:rPr>
          <w:rFonts w:hint="eastAsia"/>
        </w:rPr>
      </w:pPr>
      <w:r>
        <w:rPr>
          <w:rFonts w:hint="eastAsia"/>
        </w:rPr>
        <w:t>家蚕基因组生物学国家重点实验室</w:t>
      </w:r>
    </w:p>
    <w:p w:rsidR="004F014D" w:rsidRDefault="004F014D" w:rsidP="009F77CC">
      <w:pPr>
        <w:spacing w:line="360" w:lineRule="auto"/>
        <w:ind w:firstLineChars="2150" w:firstLine="4515"/>
        <w:rPr>
          <w:rFonts w:hint="eastAsia"/>
        </w:rPr>
      </w:pPr>
      <w:r>
        <w:rPr>
          <w:rFonts w:hint="eastAsia"/>
        </w:rPr>
        <w:t>20</w:t>
      </w:r>
      <w:r w:rsidR="009F77CC">
        <w:rPr>
          <w:rFonts w:hint="eastAsia"/>
        </w:rPr>
        <w:t>18</w:t>
      </w:r>
      <w:r>
        <w:rPr>
          <w:rFonts w:hint="eastAsia"/>
        </w:rPr>
        <w:t>年</w:t>
      </w:r>
      <w:r w:rsidR="009F77CC">
        <w:rPr>
          <w:rFonts w:hint="eastAsia"/>
        </w:rPr>
        <w:t>4</w:t>
      </w:r>
      <w:r>
        <w:rPr>
          <w:rFonts w:hint="eastAsia"/>
        </w:rPr>
        <w:t>月</w:t>
      </w:r>
      <w:r w:rsidR="009F77CC">
        <w:rPr>
          <w:rFonts w:hint="eastAsia"/>
        </w:rPr>
        <w:t>23</w:t>
      </w:r>
      <w:r>
        <w:rPr>
          <w:rFonts w:hint="eastAsia"/>
        </w:rPr>
        <w:t>日</w:t>
      </w:r>
    </w:p>
    <w:p w:rsidR="006C77B8" w:rsidRPr="00500357" w:rsidRDefault="006C77B8" w:rsidP="004F014D">
      <w:pPr>
        <w:spacing w:line="360" w:lineRule="auto"/>
      </w:pPr>
    </w:p>
    <w:sectPr w:rsidR="006C77B8" w:rsidRPr="005003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07F" w:rsidRDefault="0011507F" w:rsidP="00DD0275">
      <w:r>
        <w:separator/>
      </w:r>
    </w:p>
  </w:endnote>
  <w:endnote w:type="continuationSeparator" w:id="0">
    <w:p w:rsidR="0011507F" w:rsidRDefault="0011507F" w:rsidP="00DD0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07F" w:rsidRDefault="0011507F" w:rsidP="00DD0275">
      <w:r>
        <w:separator/>
      </w:r>
    </w:p>
  </w:footnote>
  <w:footnote w:type="continuationSeparator" w:id="0">
    <w:p w:rsidR="0011507F" w:rsidRDefault="0011507F" w:rsidP="00DD0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966B2"/>
    <w:multiLevelType w:val="hybridMultilevel"/>
    <w:tmpl w:val="CB94950A"/>
    <w:lvl w:ilvl="0" w:tplc="15F6C5EE">
      <w:start w:val="1"/>
      <w:numFmt w:val="japaneseCounting"/>
      <w:lvlText w:val="%1、"/>
      <w:lvlJc w:val="left"/>
      <w:pPr>
        <w:ind w:left="510" w:hanging="510"/>
      </w:pPr>
      <w:rPr>
        <w:rFonts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2C4"/>
    <w:rsid w:val="0011507F"/>
    <w:rsid w:val="001A4032"/>
    <w:rsid w:val="002C62C4"/>
    <w:rsid w:val="004F014D"/>
    <w:rsid w:val="00500357"/>
    <w:rsid w:val="0058314A"/>
    <w:rsid w:val="006738A4"/>
    <w:rsid w:val="006C77B8"/>
    <w:rsid w:val="009F77CC"/>
    <w:rsid w:val="00A617C8"/>
    <w:rsid w:val="00BE2043"/>
    <w:rsid w:val="00D22CCA"/>
    <w:rsid w:val="00D36EAE"/>
    <w:rsid w:val="00DD0275"/>
    <w:rsid w:val="00F516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275"/>
    <w:rPr>
      <w:sz w:val="18"/>
      <w:szCs w:val="18"/>
    </w:rPr>
  </w:style>
  <w:style w:type="paragraph" w:styleId="a4">
    <w:name w:val="footer"/>
    <w:basedOn w:val="a"/>
    <w:link w:val="Char0"/>
    <w:uiPriority w:val="99"/>
    <w:unhideWhenUsed/>
    <w:rsid w:val="00DD0275"/>
    <w:pPr>
      <w:tabs>
        <w:tab w:val="center" w:pos="4153"/>
        <w:tab w:val="right" w:pos="8306"/>
      </w:tabs>
      <w:snapToGrid w:val="0"/>
      <w:jc w:val="left"/>
    </w:pPr>
    <w:rPr>
      <w:sz w:val="18"/>
      <w:szCs w:val="18"/>
    </w:rPr>
  </w:style>
  <w:style w:type="character" w:customStyle="1" w:styleId="Char0">
    <w:name w:val="页脚 Char"/>
    <w:basedOn w:val="a0"/>
    <w:link w:val="a4"/>
    <w:uiPriority w:val="99"/>
    <w:rsid w:val="00DD0275"/>
    <w:rPr>
      <w:sz w:val="18"/>
      <w:szCs w:val="18"/>
    </w:rPr>
  </w:style>
  <w:style w:type="character" w:styleId="a5">
    <w:name w:val="Hyperlink"/>
    <w:basedOn w:val="a0"/>
    <w:uiPriority w:val="99"/>
    <w:unhideWhenUsed/>
    <w:rsid w:val="00DD0275"/>
    <w:rPr>
      <w:color w:val="0000FF" w:themeColor="hyperlink"/>
      <w:u w:val="single"/>
    </w:rPr>
  </w:style>
  <w:style w:type="table" w:styleId="a6">
    <w:name w:val="Table Grid"/>
    <w:basedOn w:val="a1"/>
    <w:uiPriority w:val="59"/>
    <w:rsid w:val="0050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F014D"/>
    <w:pPr>
      <w:ind w:firstLineChars="200" w:firstLine="420"/>
    </w:pPr>
  </w:style>
  <w:style w:type="paragraph" w:styleId="a8">
    <w:name w:val="Balloon Text"/>
    <w:basedOn w:val="a"/>
    <w:link w:val="Char1"/>
    <w:uiPriority w:val="99"/>
    <w:semiHidden/>
    <w:unhideWhenUsed/>
    <w:rsid w:val="006738A4"/>
    <w:rPr>
      <w:sz w:val="18"/>
      <w:szCs w:val="18"/>
    </w:rPr>
  </w:style>
  <w:style w:type="character" w:customStyle="1" w:styleId="Char1">
    <w:name w:val="批注框文本 Char"/>
    <w:basedOn w:val="a0"/>
    <w:link w:val="a8"/>
    <w:uiPriority w:val="99"/>
    <w:semiHidden/>
    <w:rsid w:val="006738A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02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02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0275"/>
    <w:rPr>
      <w:sz w:val="18"/>
      <w:szCs w:val="18"/>
    </w:rPr>
  </w:style>
  <w:style w:type="paragraph" w:styleId="a4">
    <w:name w:val="footer"/>
    <w:basedOn w:val="a"/>
    <w:link w:val="Char0"/>
    <w:uiPriority w:val="99"/>
    <w:unhideWhenUsed/>
    <w:rsid w:val="00DD0275"/>
    <w:pPr>
      <w:tabs>
        <w:tab w:val="center" w:pos="4153"/>
        <w:tab w:val="right" w:pos="8306"/>
      </w:tabs>
      <w:snapToGrid w:val="0"/>
      <w:jc w:val="left"/>
    </w:pPr>
    <w:rPr>
      <w:sz w:val="18"/>
      <w:szCs w:val="18"/>
    </w:rPr>
  </w:style>
  <w:style w:type="character" w:customStyle="1" w:styleId="Char0">
    <w:name w:val="页脚 Char"/>
    <w:basedOn w:val="a0"/>
    <w:link w:val="a4"/>
    <w:uiPriority w:val="99"/>
    <w:rsid w:val="00DD0275"/>
    <w:rPr>
      <w:sz w:val="18"/>
      <w:szCs w:val="18"/>
    </w:rPr>
  </w:style>
  <w:style w:type="character" w:styleId="a5">
    <w:name w:val="Hyperlink"/>
    <w:basedOn w:val="a0"/>
    <w:uiPriority w:val="99"/>
    <w:unhideWhenUsed/>
    <w:rsid w:val="00DD0275"/>
    <w:rPr>
      <w:color w:val="0000FF" w:themeColor="hyperlink"/>
      <w:u w:val="single"/>
    </w:rPr>
  </w:style>
  <w:style w:type="table" w:styleId="a6">
    <w:name w:val="Table Grid"/>
    <w:basedOn w:val="a1"/>
    <w:uiPriority w:val="59"/>
    <w:rsid w:val="005003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4F014D"/>
    <w:pPr>
      <w:ind w:firstLineChars="200" w:firstLine="420"/>
    </w:pPr>
  </w:style>
  <w:style w:type="paragraph" w:styleId="a8">
    <w:name w:val="Balloon Text"/>
    <w:basedOn w:val="a"/>
    <w:link w:val="Char1"/>
    <w:uiPriority w:val="99"/>
    <w:semiHidden/>
    <w:unhideWhenUsed/>
    <w:rsid w:val="006738A4"/>
    <w:rPr>
      <w:sz w:val="18"/>
      <w:szCs w:val="18"/>
    </w:rPr>
  </w:style>
  <w:style w:type="character" w:customStyle="1" w:styleId="Char1">
    <w:name w:val="批注框文本 Char"/>
    <w:basedOn w:val="a0"/>
    <w:link w:val="a8"/>
    <w:uiPriority w:val="99"/>
    <w:semiHidden/>
    <w:rsid w:val="006738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197</TotalTime>
  <Pages>5</Pages>
  <Words>316</Words>
  <Characters>1806</Characters>
  <Application>Microsoft Office Word</Application>
  <DocSecurity>0</DocSecurity>
  <Lines>15</Lines>
  <Paragraphs>4</Paragraphs>
  <ScaleCrop>false</ScaleCrop>
  <Company>China</Company>
  <LinksUpToDate>false</LinksUpToDate>
  <CharactersWithSpaces>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文凯丽</dc:creator>
  <cp:keywords/>
  <dc:description/>
  <cp:lastModifiedBy>文凯丽</cp:lastModifiedBy>
  <cp:revision>28</cp:revision>
  <dcterms:created xsi:type="dcterms:W3CDTF">2017-03-31T02:19:00Z</dcterms:created>
  <dcterms:modified xsi:type="dcterms:W3CDTF">2018-04-23T07:05:00Z</dcterms:modified>
</cp:coreProperties>
</file>